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EE6B" w14:textId="77777777" w:rsidR="00781FE2" w:rsidRDefault="00781FE2" w:rsidP="00781F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noProof/>
        </w:rPr>
        <w:drawing>
          <wp:inline distT="0" distB="0" distL="0" distR="0" wp14:anchorId="258A7BBF" wp14:editId="4CBA1472">
            <wp:extent cx="2266950" cy="1238250"/>
            <wp:effectExtent l="0" t="0" r="0" b="0"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Arial" w:hAnsi="Arial" w:cs="Arial"/>
          <w:b/>
          <w:bCs/>
        </w:rPr>
        <w:t>III FEIRA DE CIÊNCIAS DE ALAGOAS </w:t>
      </w:r>
      <w:r>
        <w:rPr>
          <w:rStyle w:val="eop"/>
          <w:rFonts w:cs="Arial"/>
        </w:rPr>
        <w:t> </w:t>
      </w:r>
    </w:p>
    <w:p w14:paraId="1E764010" w14:textId="77777777" w:rsidR="00781FE2" w:rsidRDefault="00781FE2" w:rsidP="00781F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FF0000"/>
        </w:rPr>
        <w:t xml:space="preserve">Educando pela </w:t>
      </w:r>
      <w:r>
        <w:rPr>
          <w:rStyle w:val="normaltextrun"/>
          <w:rFonts w:ascii="Arial" w:hAnsi="Arial" w:cs="Arial"/>
          <w:b/>
          <w:bCs/>
          <w:color w:val="FFC000"/>
        </w:rPr>
        <w:t xml:space="preserve">pesquisa em </w:t>
      </w:r>
      <w:r>
        <w:rPr>
          <w:rStyle w:val="normaltextrun"/>
          <w:rFonts w:ascii="Arial" w:hAnsi="Arial" w:cs="Arial"/>
          <w:b/>
          <w:bCs/>
          <w:color w:val="2E75B6"/>
        </w:rPr>
        <w:t xml:space="preserve">uma abordagem </w:t>
      </w:r>
      <w:r>
        <w:rPr>
          <w:rStyle w:val="normaltextrun"/>
          <w:rFonts w:ascii="Arial" w:hAnsi="Arial" w:cs="Arial"/>
          <w:b/>
          <w:bCs/>
          <w:color w:val="00B050"/>
        </w:rPr>
        <w:t>ambiental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cs="Arial"/>
        </w:rPr>
        <w:t> </w:t>
      </w:r>
    </w:p>
    <w:p w14:paraId="117D4309" w14:textId="77777777" w:rsidR="008379DD" w:rsidRDefault="008379DD" w:rsidP="00AF4930">
      <w:pPr>
        <w:spacing w:line="276" w:lineRule="auto"/>
        <w:jc w:val="center"/>
        <w:rPr>
          <w:rFonts w:eastAsia="Calibri" w:cs="Arial"/>
          <w:b/>
          <w:sz w:val="20"/>
          <w:lang w:eastAsia="en-US"/>
        </w:rPr>
      </w:pPr>
    </w:p>
    <w:p w14:paraId="2A95698A" w14:textId="41691504" w:rsidR="00FD34D5" w:rsidRDefault="00FD34D5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775808AD" w14:textId="77777777" w:rsidR="0032129A" w:rsidRDefault="0032129A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295AAF88" w14:textId="1D5E3021" w:rsidR="00191423" w:rsidRPr="00910CC6" w:rsidRDefault="0032129A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ORIENTAÇÕES ERGONÔMICAS E PRESERVAÇÃO DA COLUNA NO TRAUMA</w:t>
      </w: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01C1AEA8" w14:textId="066E4EEA" w:rsidR="00911414" w:rsidRPr="0032129A" w:rsidRDefault="0032129A" w:rsidP="005D65A9">
      <w:pPr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Letícia </w:t>
      </w:r>
      <w:proofErr w:type="spellStart"/>
      <w:r>
        <w:rPr>
          <w:rFonts w:cs="Arial"/>
        </w:rPr>
        <w:t>Brêda</w:t>
      </w:r>
      <w:proofErr w:type="spellEnd"/>
      <w:r>
        <w:rPr>
          <w:rFonts w:cs="Arial"/>
        </w:rPr>
        <w:t xml:space="preserve"> Rêgo MACHADO</w:t>
      </w:r>
      <w:r w:rsidR="00191423" w:rsidRPr="00305463">
        <w:rPr>
          <w:rFonts w:cs="Arial"/>
          <w:vertAlign w:val="superscript"/>
        </w:rPr>
        <w:t>1</w:t>
      </w:r>
      <w:r w:rsidR="005D65A9">
        <w:rPr>
          <w:rFonts w:cs="Arial"/>
        </w:rPr>
        <w:t xml:space="preserve">, </w:t>
      </w:r>
      <w:proofErr w:type="spellStart"/>
      <w:r>
        <w:rPr>
          <w:rFonts w:cs="Arial"/>
        </w:rPr>
        <w:t>Camile</w:t>
      </w:r>
      <w:proofErr w:type="spellEnd"/>
      <w:r>
        <w:rPr>
          <w:rFonts w:cs="Arial"/>
        </w:rPr>
        <w:t xml:space="preserve"> Medeiros de OMENA</w:t>
      </w:r>
      <w:r>
        <w:rPr>
          <w:rFonts w:cs="Arial"/>
          <w:vertAlign w:val="superscript"/>
        </w:rPr>
        <w:t>1</w:t>
      </w:r>
      <w:r>
        <w:rPr>
          <w:rFonts w:cs="Arial"/>
        </w:rPr>
        <w:t>, Laura Beatriz Mendes de MELO</w:t>
      </w:r>
      <w:r>
        <w:rPr>
          <w:rFonts w:cs="Arial"/>
          <w:vertAlign w:val="superscript"/>
        </w:rPr>
        <w:t>1</w:t>
      </w:r>
      <w:r>
        <w:rPr>
          <w:rFonts w:cs="Arial"/>
        </w:rPr>
        <w:t>, Maria Fernanda de Carvalho BRÊDA</w:t>
      </w:r>
      <w:r>
        <w:rPr>
          <w:rFonts w:cs="Arial"/>
          <w:vertAlign w:val="superscript"/>
        </w:rPr>
        <w:t>1</w:t>
      </w:r>
      <w:r>
        <w:rPr>
          <w:rFonts w:cs="Arial"/>
        </w:rPr>
        <w:t>,</w:t>
      </w:r>
      <w:r w:rsidR="005D65A9">
        <w:rPr>
          <w:rFonts w:cs="Arial"/>
        </w:rPr>
        <w:t xml:space="preserve"> </w:t>
      </w:r>
      <w:proofErr w:type="spellStart"/>
      <w:r>
        <w:rPr>
          <w:rFonts w:cs="Arial"/>
        </w:rPr>
        <w:t>Aldenir</w:t>
      </w:r>
      <w:proofErr w:type="spellEnd"/>
      <w:r>
        <w:rPr>
          <w:rFonts w:cs="Arial"/>
        </w:rPr>
        <w:t xml:space="preserve"> Feitosa dos SANTOS</w:t>
      </w:r>
      <w:r>
        <w:rPr>
          <w:rFonts w:cs="Arial"/>
          <w:vertAlign w:val="superscript"/>
        </w:rPr>
        <w:t>2</w:t>
      </w:r>
      <w:r w:rsidR="005D65A9">
        <w:rPr>
          <w:rFonts w:cs="Arial"/>
        </w:rPr>
        <w:t xml:space="preserve">, </w:t>
      </w:r>
      <w:r>
        <w:rPr>
          <w:rFonts w:cs="Arial"/>
        </w:rPr>
        <w:t>Milton Vieira COSTA</w:t>
      </w:r>
      <w:r>
        <w:rPr>
          <w:rFonts w:cs="Arial"/>
          <w:vertAlign w:val="superscript"/>
        </w:rPr>
        <w:t>2</w:t>
      </w:r>
      <w:r>
        <w:rPr>
          <w:rFonts w:cs="Arial"/>
        </w:rPr>
        <w:t>.</w:t>
      </w:r>
    </w:p>
    <w:p w14:paraId="5F3F4ECE" w14:textId="4C51B84A" w:rsidR="00E06EFE" w:rsidRDefault="00781FE2" w:rsidP="005D65A9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>
        <w:rPr>
          <w:rFonts w:eastAsia="Calibri" w:cs="Arial"/>
          <w:sz w:val="16"/>
          <w:lang w:eastAsia="en-US"/>
        </w:rPr>
        <w:t xml:space="preserve"> </w:t>
      </w:r>
      <w:r w:rsidR="00306CCB">
        <w:rPr>
          <w:rFonts w:eastAsia="Calibri" w:cs="Arial"/>
          <w:sz w:val="16"/>
          <w:lang w:eastAsia="en-US"/>
        </w:rPr>
        <w:t>Graduandos</w:t>
      </w:r>
      <w:r w:rsidR="00191423" w:rsidRPr="00FB0414">
        <w:rPr>
          <w:rFonts w:eastAsia="Calibri" w:cs="Arial"/>
          <w:sz w:val="16"/>
          <w:lang w:eastAsia="en-US"/>
        </w:rPr>
        <w:t xml:space="preserve"> do curso de </w:t>
      </w:r>
      <w:r w:rsidR="0032129A">
        <w:rPr>
          <w:rFonts w:eastAsia="Calibri" w:cs="Arial"/>
          <w:sz w:val="16"/>
          <w:lang w:eastAsia="en-US"/>
        </w:rPr>
        <w:t>Medicina</w:t>
      </w:r>
      <w:r w:rsidR="00191423" w:rsidRPr="00FB0414">
        <w:rPr>
          <w:rFonts w:eastAsia="Calibri" w:cs="Arial"/>
          <w:sz w:val="16"/>
          <w:lang w:eastAsia="en-US"/>
        </w:rPr>
        <w:t>,</w:t>
      </w:r>
      <w:r>
        <w:rPr>
          <w:rFonts w:eastAsia="Calibri" w:cs="Arial"/>
          <w:sz w:val="16"/>
          <w:lang w:eastAsia="en-US"/>
        </w:rPr>
        <w:t xml:space="preserve"> Instituição</w:t>
      </w:r>
      <w:r w:rsidR="0032129A">
        <w:rPr>
          <w:rFonts w:eastAsia="Calibri" w:cs="Arial"/>
          <w:sz w:val="16"/>
          <w:lang w:eastAsia="en-US"/>
        </w:rPr>
        <w:t xml:space="preserve"> </w:t>
      </w:r>
      <w:proofErr w:type="spellStart"/>
      <w:r w:rsidR="0032129A">
        <w:rPr>
          <w:rFonts w:eastAsia="Calibri" w:cs="Arial"/>
          <w:sz w:val="16"/>
          <w:lang w:eastAsia="en-US"/>
        </w:rPr>
        <w:t>Cesmac</w:t>
      </w:r>
      <w:proofErr w:type="spellEnd"/>
      <w:r w:rsidR="00191423" w:rsidRPr="00FB0414">
        <w:rPr>
          <w:rFonts w:eastAsia="Calibri" w:cs="Arial"/>
          <w:sz w:val="16"/>
          <w:lang w:eastAsia="en-US"/>
        </w:rPr>
        <w:t xml:space="preserve">; </w:t>
      </w:r>
      <w:r w:rsidR="0032129A">
        <w:rPr>
          <w:rFonts w:eastAsia="Calibri" w:cs="Arial"/>
          <w:sz w:val="16"/>
          <w:vertAlign w:val="superscript"/>
          <w:lang w:eastAsia="en-US"/>
        </w:rPr>
        <w:t>2</w:t>
      </w:r>
      <w:r w:rsidR="00191423" w:rsidRPr="00FB0414">
        <w:rPr>
          <w:rFonts w:eastAsia="Calibri" w:cs="Arial"/>
          <w:sz w:val="16"/>
          <w:lang w:eastAsia="en-US"/>
        </w:rPr>
        <w:t xml:space="preserve"> </w:t>
      </w:r>
      <w:r w:rsidR="004C0887">
        <w:rPr>
          <w:rFonts w:eastAsia="Calibri" w:cs="Arial"/>
          <w:sz w:val="16"/>
          <w:lang w:eastAsia="en-US"/>
        </w:rPr>
        <w:t xml:space="preserve">Professora do curso </w:t>
      </w:r>
      <w:r w:rsidR="005D65A9">
        <w:rPr>
          <w:rFonts w:eastAsia="Calibri" w:cs="Arial"/>
          <w:sz w:val="16"/>
          <w:lang w:eastAsia="en-US"/>
        </w:rPr>
        <w:t xml:space="preserve">de </w:t>
      </w:r>
      <w:r w:rsidR="0032129A">
        <w:rPr>
          <w:rFonts w:eastAsia="Calibri" w:cs="Arial"/>
          <w:sz w:val="16"/>
          <w:lang w:eastAsia="en-US"/>
        </w:rPr>
        <w:t>Medicina,</w:t>
      </w:r>
      <w:r w:rsidR="004C0887">
        <w:rPr>
          <w:rFonts w:eastAsia="Calibri" w:cs="Arial"/>
          <w:sz w:val="16"/>
          <w:lang w:eastAsia="en-US"/>
        </w:rPr>
        <w:t xml:space="preserve"> </w:t>
      </w:r>
      <w:r>
        <w:rPr>
          <w:rFonts w:eastAsia="Calibri" w:cs="Arial"/>
          <w:sz w:val="16"/>
          <w:lang w:eastAsia="en-US"/>
        </w:rPr>
        <w:t>Instituição</w:t>
      </w:r>
      <w:r w:rsidR="0032129A">
        <w:rPr>
          <w:rFonts w:eastAsia="Calibri" w:cs="Arial"/>
          <w:sz w:val="16"/>
          <w:lang w:eastAsia="en-US"/>
        </w:rPr>
        <w:t xml:space="preserve"> </w:t>
      </w:r>
      <w:proofErr w:type="spellStart"/>
      <w:r w:rsidR="0032129A">
        <w:rPr>
          <w:rFonts w:eastAsia="Calibri" w:cs="Arial"/>
          <w:sz w:val="16"/>
          <w:lang w:eastAsia="en-US"/>
        </w:rPr>
        <w:t>Cesmac</w:t>
      </w:r>
      <w:proofErr w:type="spellEnd"/>
      <w:r w:rsidR="00191423" w:rsidRPr="00FB0414">
        <w:rPr>
          <w:rFonts w:eastAsia="Calibri" w:cs="Arial"/>
          <w:sz w:val="16"/>
          <w:lang w:eastAsia="en-US"/>
        </w:rPr>
        <w:t>.</w:t>
      </w:r>
    </w:p>
    <w:p w14:paraId="1ABF1858" w14:textId="000F060F" w:rsidR="00191423" w:rsidRPr="0032129A" w:rsidRDefault="00E06EFE" w:rsidP="005D65A9">
      <w:pPr>
        <w:spacing w:line="240" w:lineRule="auto"/>
        <w:jc w:val="center"/>
        <w:rPr>
          <w:rFonts w:eastAsia="Calibri" w:cs="Arial"/>
          <w:sz w:val="16"/>
          <w:szCs w:val="16"/>
          <w:lang w:eastAsia="en-US"/>
        </w:rPr>
      </w:pPr>
      <w:r>
        <w:rPr>
          <w:rFonts w:eastAsia="Calibri" w:cs="Arial"/>
          <w:sz w:val="16"/>
          <w:lang w:eastAsia="en-US"/>
        </w:rPr>
        <w:t>e-mail</w:t>
      </w:r>
      <w:r w:rsidR="0032129A">
        <w:rPr>
          <w:rFonts w:eastAsia="Calibri" w:cs="Arial"/>
          <w:sz w:val="16"/>
          <w:lang w:eastAsia="en-US"/>
        </w:rPr>
        <w:t xml:space="preserve"> </w:t>
      </w:r>
      <w:hyperlink r:id="rId9" w:history="1">
        <w:r w:rsidR="0032129A" w:rsidRPr="0011540F">
          <w:rPr>
            <w:rStyle w:val="Hyperlink"/>
            <w:rFonts w:eastAsia="Calibri" w:cs="Arial"/>
            <w:sz w:val="16"/>
            <w:lang w:eastAsia="en-US"/>
          </w:rPr>
          <w:t>leticiabredamachado@live.com</w:t>
        </w:r>
      </w:hyperlink>
      <w:r w:rsidR="0032129A">
        <w:rPr>
          <w:rFonts w:eastAsia="Calibri" w:cs="Arial"/>
          <w:sz w:val="16"/>
          <w:lang w:eastAsia="en-US"/>
        </w:rPr>
        <w:t xml:space="preserve"> </w:t>
      </w:r>
      <w:hyperlink r:id="rId10" w:history="1">
        <w:r w:rsidR="0032129A" w:rsidRPr="0011540F">
          <w:rPr>
            <w:rStyle w:val="Hyperlink"/>
            <w:sz w:val="16"/>
            <w:szCs w:val="16"/>
          </w:rPr>
          <w:t>219974610@academico.cesmac.edu.br</w:t>
        </w:r>
      </w:hyperlink>
      <w:r w:rsidR="0032129A">
        <w:rPr>
          <w:sz w:val="16"/>
          <w:szCs w:val="16"/>
        </w:rPr>
        <w:t xml:space="preserve"> 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493B279A" w14:textId="21E47CBE" w:rsidR="00191423" w:rsidRPr="00E53135" w:rsidRDefault="00191423" w:rsidP="00CD792A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305463">
        <w:rPr>
          <w:rFonts w:cs="Arial"/>
          <w:b/>
        </w:rPr>
        <w:t>RESUMO:</w:t>
      </w:r>
      <w:r w:rsidR="00C97AA5" w:rsidRPr="00C97AA5">
        <w:t xml:space="preserve"> </w:t>
      </w:r>
      <w:r w:rsidR="00C97AA5" w:rsidRPr="00C51D77">
        <w:rPr>
          <w:sz w:val="20"/>
          <w:szCs w:val="20"/>
        </w:rPr>
        <w:t>A coluna vertebral tem a função de proteger a medula espinhal – centro de controle dos impulsos nervosos – portanto, é importante para a manutenção da mobilidade, sensibilidade e comunicação cerebral com todo o corpo.</w:t>
      </w:r>
      <w:r w:rsidR="00125DF2" w:rsidRPr="00C51D77">
        <w:rPr>
          <w:sz w:val="20"/>
          <w:szCs w:val="20"/>
        </w:rPr>
        <w:t xml:space="preserve"> E</w:t>
      </w:r>
      <w:r w:rsidR="00125DF2" w:rsidRPr="00C51D77">
        <w:rPr>
          <w:sz w:val="20"/>
          <w:szCs w:val="20"/>
        </w:rPr>
        <w:t>lucidar e ensinar, de forma clara e específica</w:t>
      </w:r>
      <w:r w:rsidR="00C51D77">
        <w:rPr>
          <w:sz w:val="20"/>
          <w:szCs w:val="20"/>
        </w:rPr>
        <w:t>,</w:t>
      </w:r>
      <w:r w:rsidR="00125DF2" w:rsidRPr="00C51D77">
        <w:rPr>
          <w:sz w:val="20"/>
          <w:szCs w:val="20"/>
        </w:rPr>
        <w:t xml:space="preserve"> as estratégias para manter uma boa postura ergonômica durante as atividades diárias, </w:t>
      </w:r>
      <w:proofErr w:type="gramStart"/>
      <w:r w:rsidR="00125DF2" w:rsidRPr="00C51D77">
        <w:rPr>
          <w:sz w:val="20"/>
          <w:szCs w:val="20"/>
        </w:rPr>
        <w:t>afim</w:t>
      </w:r>
      <w:proofErr w:type="gramEnd"/>
      <w:r w:rsidR="00125DF2" w:rsidRPr="00C51D77">
        <w:rPr>
          <w:sz w:val="20"/>
          <w:szCs w:val="20"/>
        </w:rPr>
        <w:t xml:space="preserve"> de evitar problemas de saúde, como lesões e desenvolvimento de escoliose, bem como a maneira de agir em caso de acidentes traumáticos e possível lesão da coluna vertebral.</w:t>
      </w:r>
      <w:r w:rsidR="00125DF2" w:rsidRPr="00C51D77">
        <w:rPr>
          <w:sz w:val="20"/>
          <w:szCs w:val="20"/>
        </w:rPr>
        <w:t xml:space="preserve"> A </w:t>
      </w:r>
      <w:r w:rsidR="00125DF2" w:rsidRPr="00C51D77">
        <w:rPr>
          <w:sz w:val="20"/>
          <w:szCs w:val="20"/>
        </w:rPr>
        <w:t>experiência contou primeiramente com um questionário, para identificar o nível de conhecimento dos alunos</w:t>
      </w:r>
      <w:r w:rsidR="00125DF2" w:rsidRPr="00C51D77">
        <w:rPr>
          <w:sz w:val="20"/>
          <w:szCs w:val="20"/>
        </w:rPr>
        <w:t xml:space="preserve"> da </w:t>
      </w:r>
      <w:r w:rsidR="00125DF2" w:rsidRPr="00C51D77">
        <w:rPr>
          <w:sz w:val="20"/>
          <w:szCs w:val="20"/>
        </w:rPr>
        <w:t>Escola Estadual Professor Edimilson de Vasconcelos Pontes, e posteriormente houve a realização de uma palestra lúdica e informativa</w:t>
      </w:r>
      <w:r w:rsidR="00C51D77" w:rsidRPr="00C51D77">
        <w:rPr>
          <w:sz w:val="20"/>
          <w:szCs w:val="20"/>
        </w:rPr>
        <w:t xml:space="preserve"> sobre</w:t>
      </w:r>
      <w:r w:rsidR="00125DF2" w:rsidRPr="00C51D77">
        <w:rPr>
          <w:sz w:val="20"/>
          <w:szCs w:val="20"/>
        </w:rPr>
        <w:t xml:space="preserve"> a ergonomia e a preservação da coluna cervical no trauma, assim como, utilizamos um dispositivo de banner, uma coluna sintética, equipamentos de estabilização da coluna e um jogo da memória com imagens intuitivas acerca do conteúdo</w:t>
      </w:r>
      <w:r w:rsidR="00125DF2" w:rsidRPr="00C51D77">
        <w:rPr>
          <w:sz w:val="20"/>
          <w:szCs w:val="20"/>
        </w:rPr>
        <w:t xml:space="preserve">. </w:t>
      </w:r>
      <w:r w:rsidR="00C51D77" w:rsidRPr="00C51D77">
        <w:rPr>
          <w:sz w:val="20"/>
          <w:szCs w:val="20"/>
        </w:rPr>
        <w:t xml:space="preserve">O </w:t>
      </w:r>
      <w:r w:rsidR="00C51D77" w:rsidRPr="00C51D77">
        <w:rPr>
          <w:sz w:val="20"/>
          <w:szCs w:val="20"/>
        </w:rPr>
        <w:lastRenderedPageBreak/>
        <w:t>contato com esse grupo populacional despertou um sentimento de atenção a esses jovens, que mesmo em uma instituição educacional, são isentos de um saber básico.</w:t>
      </w:r>
      <w:r w:rsidR="00C51D77" w:rsidRPr="00C51D77">
        <w:rPr>
          <w:sz w:val="20"/>
          <w:szCs w:val="20"/>
        </w:rPr>
        <w:t xml:space="preserve"> </w:t>
      </w:r>
      <w:r w:rsidR="00C51D77" w:rsidRPr="00C51D77">
        <w:rPr>
          <w:sz w:val="20"/>
          <w:szCs w:val="20"/>
        </w:rPr>
        <w:t>Contudo, o conteúdo foi transmitido de maneira lúdica e as dúvidas foram sanadas. O direcionamento de acordo com a faixa etária facilitou a comunicação e a passagem do conhecimento</w:t>
      </w:r>
      <w:r w:rsidR="00C51D77">
        <w:rPr>
          <w:sz w:val="20"/>
          <w:szCs w:val="20"/>
        </w:rPr>
        <w:t>.</w:t>
      </w:r>
      <w:r w:rsidR="00C51D77" w:rsidRPr="00C51D77">
        <w:rPr>
          <w:sz w:val="20"/>
          <w:szCs w:val="20"/>
        </w:rPr>
        <w:t xml:space="preserve"> Assim, é certo que os jovens participantes desse projeto são pessoas mais esclarecidas acerca desse tema</w:t>
      </w:r>
      <w:r w:rsidR="00C51D77">
        <w:rPr>
          <w:sz w:val="20"/>
          <w:szCs w:val="20"/>
        </w:rPr>
        <w:t>.</w:t>
      </w:r>
    </w:p>
    <w:p w14:paraId="0AC340CE" w14:textId="77777777" w:rsidR="00C0331B" w:rsidRDefault="00C0331B" w:rsidP="00C0331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40DD77BC" w14:textId="50A5B837" w:rsidR="00D7675A" w:rsidRDefault="00191423" w:rsidP="3CC9FFA7">
      <w:pPr>
        <w:spacing w:line="276" w:lineRule="auto"/>
        <w:rPr>
          <w:rFonts w:cs="Arial"/>
          <w:sz w:val="20"/>
          <w:szCs w:val="20"/>
        </w:rPr>
      </w:pPr>
      <w:r w:rsidRPr="3CC9FFA7">
        <w:rPr>
          <w:rFonts w:cs="Arial"/>
          <w:b/>
          <w:bCs/>
        </w:rPr>
        <w:t>Palavras-chave:</w:t>
      </w:r>
      <w:r w:rsidRPr="00C97AA5">
        <w:rPr>
          <w:rFonts w:cs="Arial"/>
          <w:sz w:val="20"/>
          <w:szCs w:val="20"/>
        </w:rPr>
        <w:t xml:space="preserve"> </w:t>
      </w:r>
      <w:r w:rsidR="00C97AA5" w:rsidRPr="00C97AA5">
        <w:rPr>
          <w:sz w:val="20"/>
          <w:szCs w:val="20"/>
        </w:rPr>
        <w:t>Orientação ergonômica. Coluna vertebral. Trauma</w:t>
      </w:r>
    </w:p>
    <w:sectPr w:rsidR="00D7675A" w:rsidSect="001B4AF9">
      <w:headerReference w:type="default" r:id="rId11"/>
      <w:footerReference w:type="default" r:id="rId12"/>
      <w:headerReference w:type="first" r:id="rId13"/>
      <w:footerReference w:type="first" r:id="rId14"/>
      <w:pgSz w:w="8419" w:h="11906" w:orient="landscape" w:code="9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1901" w14:textId="77777777" w:rsidR="001969FE" w:rsidRDefault="001969FE" w:rsidP="00EE20DF">
      <w:pPr>
        <w:spacing w:line="240" w:lineRule="auto"/>
      </w:pPr>
      <w:r>
        <w:separator/>
      </w:r>
    </w:p>
  </w:endnote>
  <w:endnote w:type="continuationSeparator" w:id="0">
    <w:p w14:paraId="72739EED" w14:textId="77777777" w:rsidR="001969FE" w:rsidRDefault="001969FE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BC0C" w14:textId="60CE30A0" w:rsidR="008379DD" w:rsidRDefault="008379DD">
    <w:pPr>
      <w:pStyle w:val="Rodap"/>
    </w:pPr>
  </w:p>
  <w:p w14:paraId="0E927E22" w14:textId="3A77C946" w:rsidR="00AF4930" w:rsidRDefault="008379DD" w:rsidP="00737DC9">
    <w:pPr>
      <w:pStyle w:val="Rodap"/>
      <w:jc w:val="center"/>
    </w:pPr>
    <w:r>
      <w:rPr>
        <w:noProof/>
      </w:rPr>
      <w:drawing>
        <wp:inline distT="0" distB="0" distL="0" distR="0" wp14:anchorId="20714D6F" wp14:editId="3BB9D2F8">
          <wp:extent cx="4265295" cy="583565"/>
          <wp:effectExtent l="0" t="0" r="1905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29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001E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C911" w14:textId="77777777" w:rsidR="001969FE" w:rsidRDefault="001969FE" w:rsidP="00EE20DF">
      <w:pPr>
        <w:spacing w:line="240" w:lineRule="auto"/>
      </w:pPr>
      <w:r>
        <w:separator/>
      </w:r>
    </w:p>
  </w:footnote>
  <w:footnote w:type="continuationSeparator" w:id="0">
    <w:p w14:paraId="48A2BD06" w14:textId="77777777" w:rsidR="001969FE" w:rsidRDefault="001969FE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243C" w14:textId="1FF8343D" w:rsidR="00064CD5" w:rsidRDefault="00064CD5" w:rsidP="00064CD5">
    <w:pPr>
      <w:pStyle w:val="Cabealho"/>
      <w:tabs>
        <w:tab w:val="left" w:pos="6096"/>
      </w:tabs>
    </w:pPr>
  </w:p>
  <w:p w14:paraId="542840C4" w14:textId="6E2E4A36" w:rsidR="00064CD5" w:rsidRDefault="00064C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80441">
    <w:abstractNumId w:val="2"/>
  </w:num>
  <w:num w:numId="2" w16cid:durableId="629212998">
    <w:abstractNumId w:val="5"/>
  </w:num>
  <w:num w:numId="3" w16cid:durableId="1347443656">
    <w:abstractNumId w:val="11"/>
  </w:num>
  <w:num w:numId="4" w16cid:durableId="834221595">
    <w:abstractNumId w:val="25"/>
  </w:num>
  <w:num w:numId="5" w16cid:durableId="996804345">
    <w:abstractNumId w:val="15"/>
  </w:num>
  <w:num w:numId="6" w16cid:durableId="214320241">
    <w:abstractNumId w:val="26"/>
  </w:num>
  <w:num w:numId="7" w16cid:durableId="1028139952">
    <w:abstractNumId w:val="8"/>
  </w:num>
  <w:num w:numId="8" w16cid:durableId="1253586789">
    <w:abstractNumId w:val="7"/>
  </w:num>
  <w:num w:numId="9" w16cid:durableId="101288070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424502">
    <w:abstractNumId w:val="13"/>
  </w:num>
  <w:num w:numId="11" w16cid:durableId="1655799319">
    <w:abstractNumId w:val="9"/>
  </w:num>
  <w:num w:numId="12" w16cid:durableId="2141800989">
    <w:abstractNumId w:val="14"/>
  </w:num>
  <w:num w:numId="13" w16cid:durableId="1750467933">
    <w:abstractNumId w:val="4"/>
  </w:num>
  <w:num w:numId="14" w16cid:durableId="1578173478">
    <w:abstractNumId w:val="23"/>
  </w:num>
  <w:num w:numId="15" w16cid:durableId="1511215873">
    <w:abstractNumId w:val="21"/>
  </w:num>
  <w:num w:numId="16" w16cid:durableId="354817387">
    <w:abstractNumId w:val="16"/>
  </w:num>
  <w:num w:numId="17" w16cid:durableId="315187567">
    <w:abstractNumId w:val="10"/>
  </w:num>
  <w:num w:numId="18" w16cid:durableId="1441996491">
    <w:abstractNumId w:val="27"/>
  </w:num>
  <w:num w:numId="19" w16cid:durableId="993528655">
    <w:abstractNumId w:val="18"/>
  </w:num>
  <w:num w:numId="20" w16cid:durableId="1557472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279628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036956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78278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9129616">
    <w:abstractNumId w:val="20"/>
  </w:num>
  <w:num w:numId="25" w16cid:durableId="1256402824">
    <w:abstractNumId w:val="19"/>
  </w:num>
  <w:num w:numId="26" w16cid:durableId="780495660">
    <w:abstractNumId w:val="22"/>
  </w:num>
  <w:num w:numId="27" w16cid:durableId="763380179">
    <w:abstractNumId w:val="24"/>
  </w:num>
  <w:num w:numId="28" w16cid:durableId="1621184826">
    <w:abstractNumId w:val="12"/>
  </w:num>
  <w:num w:numId="29" w16cid:durableId="1840971846">
    <w:abstractNumId w:val="6"/>
  </w:num>
  <w:num w:numId="30" w16cid:durableId="1556357779">
    <w:abstractNumId w:val="17"/>
  </w:num>
  <w:num w:numId="31" w16cid:durableId="1915579130">
    <w:abstractNumId w:val="3"/>
  </w:num>
  <w:num w:numId="32" w16cid:durableId="211296623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3504"/>
    <w:rsid w:val="000568D8"/>
    <w:rsid w:val="00056AA3"/>
    <w:rsid w:val="00064CD5"/>
    <w:rsid w:val="00066A05"/>
    <w:rsid w:val="00072ECE"/>
    <w:rsid w:val="00072FC5"/>
    <w:rsid w:val="0007508B"/>
    <w:rsid w:val="00075203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BD"/>
    <w:rsid w:val="000D2CD7"/>
    <w:rsid w:val="000D3A6B"/>
    <w:rsid w:val="000E667F"/>
    <w:rsid w:val="000E66C6"/>
    <w:rsid w:val="000E7E21"/>
    <w:rsid w:val="001000EB"/>
    <w:rsid w:val="0010326E"/>
    <w:rsid w:val="00117921"/>
    <w:rsid w:val="00125DF2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969FE"/>
    <w:rsid w:val="001A0BEB"/>
    <w:rsid w:val="001B2C78"/>
    <w:rsid w:val="001B4AF9"/>
    <w:rsid w:val="001C2356"/>
    <w:rsid w:val="001C288C"/>
    <w:rsid w:val="001C4E8C"/>
    <w:rsid w:val="001D2586"/>
    <w:rsid w:val="001D27EE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653B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2129A"/>
    <w:rsid w:val="003350FD"/>
    <w:rsid w:val="003440CA"/>
    <w:rsid w:val="00345944"/>
    <w:rsid w:val="0035666F"/>
    <w:rsid w:val="00383A0C"/>
    <w:rsid w:val="003954D4"/>
    <w:rsid w:val="00397979"/>
    <w:rsid w:val="003B57E1"/>
    <w:rsid w:val="003B7B6A"/>
    <w:rsid w:val="003B7D57"/>
    <w:rsid w:val="003C2799"/>
    <w:rsid w:val="003C2FCF"/>
    <w:rsid w:val="003E0286"/>
    <w:rsid w:val="003E27B5"/>
    <w:rsid w:val="003E5CCC"/>
    <w:rsid w:val="003F0494"/>
    <w:rsid w:val="003F1CBE"/>
    <w:rsid w:val="003F5567"/>
    <w:rsid w:val="004014BF"/>
    <w:rsid w:val="00403D65"/>
    <w:rsid w:val="00406D9C"/>
    <w:rsid w:val="004104FC"/>
    <w:rsid w:val="004302B5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4AE9"/>
    <w:rsid w:val="004C5E55"/>
    <w:rsid w:val="004C708E"/>
    <w:rsid w:val="004D3E2E"/>
    <w:rsid w:val="004D7BDB"/>
    <w:rsid w:val="004E13AE"/>
    <w:rsid w:val="004E1DA7"/>
    <w:rsid w:val="004E26A8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D65A9"/>
    <w:rsid w:val="005F44E2"/>
    <w:rsid w:val="005F799E"/>
    <w:rsid w:val="00607AFB"/>
    <w:rsid w:val="00625437"/>
    <w:rsid w:val="006358EE"/>
    <w:rsid w:val="0064371A"/>
    <w:rsid w:val="00645963"/>
    <w:rsid w:val="00657884"/>
    <w:rsid w:val="0066585F"/>
    <w:rsid w:val="006662FD"/>
    <w:rsid w:val="006920A0"/>
    <w:rsid w:val="006B4A97"/>
    <w:rsid w:val="006B778A"/>
    <w:rsid w:val="006C0882"/>
    <w:rsid w:val="006C2AF3"/>
    <w:rsid w:val="006D6CDC"/>
    <w:rsid w:val="006E25C5"/>
    <w:rsid w:val="006F274C"/>
    <w:rsid w:val="006F6BEF"/>
    <w:rsid w:val="00705B66"/>
    <w:rsid w:val="00711645"/>
    <w:rsid w:val="007164BA"/>
    <w:rsid w:val="00717D62"/>
    <w:rsid w:val="00723318"/>
    <w:rsid w:val="00725B80"/>
    <w:rsid w:val="00727255"/>
    <w:rsid w:val="00737DA6"/>
    <w:rsid w:val="00737DC9"/>
    <w:rsid w:val="00743952"/>
    <w:rsid w:val="00745255"/>
    <w:rsid w:val="00756477"/>
    <w:rsid w:val="00766C5D"/>
    <w:rsid w:val="00771EE7"/>
    <w:rsid w:val="00781FE2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4AE7"/>
    <w:rsid w:val="007E4904"/>
    <w:rsid w:val="007F3574"/>
    <w:rsid w:val="007F3603"/>
    <w:rsid w:val="007F5203"/>
    <w:rsid w:val="0081231A"/>
    <w:rsid w:val="00813014"/>
    <w:rsid w:val="00831426"/>
    <w:rsid w:val="0083212E"/>
    <w:rsid w:val="008379DD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0CC6"/>
    <w:rsid w:val="00911414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82467"/>
    <w:rsid w:val="00992D69"/>
    <w:rsid w:val="009A6E79"/>
    <w:rsid w:val="009B4AF9"/>
    <w:rsid w:val="009D36A3"/>
    <w:rsid w:val="009F7848"/>
    <w:rsid w:val="00A00ECE"/>
    <w:rsid w:val="00A162EB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B26D7"/>
    <w:rsid w:val="00AB2AE7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1D77"/>
    <w:rsid w:val="00C5795B"/>
    <w:rsid w:val="00C623D3"/>
    <w:rsid w:val="00C63701"/>
    <w:rsid w:val="00C6505E"/>
    <w:rsid w:val="00C658FE"/>
    <w:rsid w:val="00C94FD9"/>
    <w:rsid w:val="00C9755D"/>
    <w:rsid w:val="00C97AA5"/>
    <w:rsid w:val="00CA17A1"/>
    <w:rsid w:val="00CA1B7A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3E5D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3135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1FE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4D5"/>
    <w:rsid w:val="00FD3A14"/>
    <w:rsid w:val="00FD7B03"/>
    <w:rsid w:val="00FE1F15"/>
    <w:rsid w:val="00FF0DB9"/>
    <w:rsid w:val="00FF249F"/>
    <w:rsid w:val="3CC9F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  <w:style w:type="paragraph" w:customStyle="1" w:styleId="paragraph">
    <w:name w:val="paragraph"/>
    <w:basedOn w:val="Normal"/>
    <w:rsid w:val="00781FE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op">
    <w:name w:val="eop"/>
    <w:basedOn w:val="Fontepargpadro"/>
    <w:rsid w:val="00781FE2"/>
  </w:style>
  <w:style w:type="character" w:styleId="MenoPendente">
    <w:name w:val="Unresolved Mention"/>
    <w:basedOn w:val="Fontepargpadro"/>
    <w:uiPriority w:val="99"/>
    <w:semiHidden/>
    <w:unhideWhenUsed/>
    <w:rsid w:val="0032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19974610@academico.cesmac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ticiabredamachado@live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55AA-31F9-4F42-8711-5A82B34A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Letícia breda machado</cp:lastModifiedBy>
  <cp:revision>3</cp:revision>
  <dcterms:created xsi:type="dcterms:W3CDTF">2022-11-07T00:55:00Z</dcterms:created>
  <dcterms:modified xsi:type="dcterms:W3CDTF">2022-11-07T00:56:00Z</dcterms:modified>
</cp:coreProperties>
</file>